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"http://www.st-ic.com/index.htm"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首页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制造商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"http://www.st-ic.com/supplier-centers/v/vishay" </w:instrTex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800080"/>
          <w:spacing w:val="0"/>
          <w:sz w:val="18"/>
          <w:szCs w:val="18"/>
          <w:u w:val="single"/>
        </w:rPr>
        <w:t>Vishay BC Components</w:t>
      </w:r>
      <w:r>
        <w:rPr>
          <w:rFonts w:hint="default" w:ascii="Arial" w:hAnsi="Arial" w:eastAsia="宋体" w:cs="Arial"/>
          <w:i w:val="0"/>
          <w:caps w:val="0"/>
          <w:color w:val="800080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"http://www.st-ic.com/products/transformers/11?cvcbrandurl=/supplier-centers/v/vishay"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变压器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"http://www.st-ic.com/products/transformers/switching-converter-smps-transformers/168?cvcbrandurl=/supplier-centers/v/vishay"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开关转换器，SMPS 变压器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"http://www.st-ic.com/products/sensors-transducers/25?cvcbrandurl=/supplier-centers/v/vishay"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传感器，变送器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(1339)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"http://www.st-ic.com/products/sensors-transducers/irda-transceiver-modules/538?cvcbrandurl=/supplier-centers/v/vishay"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IrDA 收发器模块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"http://www.st-ic.com/products/sensors-transducers/encoders/507?cvcbrandurl=/supplier-centers/v/vishay"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编码器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"http://www.st-ic.com/products/sensors-transducers/optical-sensors-photo-detectors-remote-receiver/541?cvcbrandurl=/supplier-centers/v/vishay"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光学传感器 - 光电检测器 - 遥控接收器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"http://www.st-ic.com/products/sensors-transducers/optical-sensors-ambient-light-ir-uv-sensors/536?cvcbrandurl=/supplier-centers/v/vishay"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光学传感器 - 环境光，IR，UV 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"http://www.st-ic.com/products/sensors-transducers/optical-sensors-phototransistors/544?cvcbrandurl=/supplier-centers/v/vishay"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光学传感器 - 光电晶体管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"http://www.st-ic.com/products/sensors-transducers/humidity-moisture-sensors/529?cvcbrandurl=/supplier-centers/v/vishay"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湿度，湿敏传感器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"http://www.st-ic.com/products/sensors-transducers/position-sensors-angle-linear-position-measuring/549?cvcbrandurl=/supplier-centers/v/vishay"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位置传感器 - 角，线性位置测量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"http://www.st-ic.com/products/sensors-transducers/temperature-sensors-ntc-thermistors/508?cvcbrandurl=/supplier-centers/v/vishay"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温度传感器 - NTC 热敏电阻器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(457)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"http://www.st-ic.com/products/sensors-transducers/temperature-sensors-ptc-thermistors/550?cvcbrandurl=/supplier-centers/v/vishay"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温度传感器 - PTC 热敏电阻器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"http://www.st-ic.com/products/sensors-transducers/temperature-sensors-rtd-resistance-temperature-detector/535?cvcbrandurl=/supplier-centers/v/vishay"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温度传感器 - RTD（电阻温度检测器）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"http://www.st-ic.com/products/circuit-protection/9?cvcbrandurl=/supplier-centers/v/vishay"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电路保护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(13823)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"http://www.st-ic.com/products/circuit-protection/ptc-resettable-fuses/150?cvcbrandurl=/supplier-centers/v/vishay"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PTC 可复位保险丝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"http://www.st-ic.com/products/circuit-protection/tvs-varistors-movs/141?cvcbrandurl=/supplier-centers/v/vishay"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TVS - 变阻器，MOV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(179)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"http://www.st-ic.com/products/circuit-protection/tvs-diodes/144?cvcbrandurl=/supplier-centers/v/vishay"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TVS - 二极管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(13427)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"http://www.st-ic.com/products/circuit-protection/fuses/139?cvcbrandurl=/supplier-centers/v/vishay"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保险丝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"http://www.st-ic.com/products/circuit-protection/thermal-cutoffs-cutouts-tco/146?cvcbrandurl=/supplier-centers/v/vishay"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温度保险丝，断路器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"http://www.st-ic.com/products/circuit-protection/inrush-current-limiters-icl/151?cvcbrandurl=/supplier-centers/v/vishay"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涌入电流限制器（ICL）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"http://www.st-ic.com/products/capacitors/3?cvcbrandurl=/supplier-centers/v/vishay"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电容器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(122104)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"http://www.st-ic.com/products/capacitors/film-capacitors/62?cvcbrandurl=/supplier-centers/v/vishay"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薄膜电容器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(34811)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"http://www.st-ic.com/products/capacitors/capacitor-networks-arrays/57?cvcbrandurl=/supplier-centers/v/vishay"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电容器网络，阵列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"http://www.st-ic.com/products/capacitors/silicon-capacitors/68?cvcbrandurl=/supplier-centers/v/vishay"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硅电容器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"http://www.st-ic.com/products/capacitors/aluminum-polymer-capacitors/69?cvcbrandurl=/supplier-centers/v/vishay"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铝 - 聚合物电容器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"http://www.st-ic.com/products/capacitors/aluminum-electrolytic-capacitors/58?cvcbrandurl=/supplier-centers/v/vishay"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铝电解电容器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(13161)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"http://www.st-ic.com/products/capacitors/accessories/63?cvcbrandurl=/supplier-centers/v/vishay"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"http://www.st-ic.com/products/capacitors/electric-double-layer-capacitors-edlc-supercapacitors/61?cvcbrandurl=/supplier-centers/v/vishay"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双电层电容器 (EDLC)，超级电容器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"http://www.st-ic.com/products/capacitors/tantalum-polymer-capacitors/70?cvcbrandurl=/supplier-centers/v/vishay"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钽 - 聚合物电容器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(223)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"http://www.st-ic.com/products/capacitors/tantalum-capacitors/59?cvcbrandurl=/supplier-centers/v/vishay"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钽电容器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(31675)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"http://www.st-ic.com/products/capacitors/ceramic-capacitors/60?cvcbrandurl=/supplier-centers/v/vishay"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陶瓷电容器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(41860)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"http://www.st-ic.com/products/capacitors/trimmers-variable-capacitors/65?cvcbrandurl=/supplier-centers/v/vishay"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微调器，可变电容器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"http://www.st-ic.com/products/potentiometers-variable-resistors/5?cvcbrandurl=/supplier-centers/v/vishay"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电位计，可变电阻器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(731)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"http://www.st-ic.com/products/potentiometers-variable-resistors/adjustable-power-resistor/83?cvcbrandurl=/supplier-centers/v/vishay"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可调功率电阻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"http://www.st-ic.com/products/potentiometers-variable-resistors/scale-dials/79?cvcbrandurl=/supplier-centers/v/vishay"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刻度盘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"http://www.st-ic.com/products/potentiometers-variable-resistors/accessories/76?cvcbrandurl=/supplier-centers/v/vishay"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"http://www.st-ic.com/products/potentiometers-variable-resistors/trimmer-potentiometers/80?cvcbrandurl=/supplier-centers/v/vishay"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微调电位计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(494)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"http://www.st-ic.com/products/potentiometers-variable-resistors/rotary-potentiometers-rheostats/84?cvcbrandurl=/supplier-centers/v/vishay"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旋转式电位计，变阻器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(156)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"http://www.st-ic.com/products/resistors/2?cvcbrandurl=/supplier-centers/v/vishay"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电阻器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(28095)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"http://www.st-ic.com/products/resistors/chassis-mount-resistors/54?cvcbrandurl=/supplier-centers/v/vishay"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底座安装电阻器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(301)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"http://www.st-ic.com/products/resistors/resistor-networks-arrays/50?cvcbrandurl=/supplier-centers/v/vishay"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电阻器网络，阵列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(1088)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"http://www.st-ic.com/products/resistors/accessories/51?cvcbrandurl=/supplier-centers/v/vishay"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配件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"http://www.st-ic.com/products/resistors/through-hole-resistors/53?cvcbrandurl=/supplier-centers/v/vishay"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通孔电阻器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(11856)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"http://www.st-ic.com/products/resistors/chip-resistor-surface-mount/52?cvcbrandurl=/supplier-centers/v/vishay"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芯片电阻 - 表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面安装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(14820)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"http://www.st-ic.com/products/resistors/specialized-resistors/55?cvcbrandurl=/supplier-centers/v/vishay"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专用型电阻器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"http://www.st-ic.com/products/discrete-semiconductor-products/19?cvcbrandurl=/supplier-centers/v/vishay"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分立半导体产品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(29555)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"http://www.st-ic.com/products/discrete-semiconductor-products/diodes-zener-single/287?cvcbrandurl=/supplier-centers/v/vishay"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齐纳 - 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(8303)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"http://www.st-ic.com/products/discrete-semiconductor-products/diodes-zener-arrays/295?cvcbrandurl=/supplier-centers/v/vishay"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齐纳 - 阵列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(590)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"http://www.st-ic.com/products/discrete-semiconductor-products/diodes-bridge-rectifiers/299?cvcbrandurl=/supplier-centers/v/vishay"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桥式整流器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(1130)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"http://www.st-ic.com/products/discrete-semiconductor-products/diodes-rf/284?cvcbrandurl=/supplier-centers/v/vishay"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射频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"http://www.st-ic.com/products/discrete-semiconductor-products/diodes-rectifiers-single/280?cvcbrandurl=/supplier-centers/v/vishay"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整流器 - 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(10192)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"http://www.st-ic.com/products/discrete-semiconductor-products/diodes-rectifiers-arrays/286?cvcbrandurl=/supplier-centers/v/vishay"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二极管 - 整流器 - 阵列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(3354)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"http://www.st-ic.com/products/discrete-semiconductor-products/power-driver-modules/296?cvcbrandurl=/supplier-centers/v/vishay"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功率驱动器模块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"http://www.st-ic.com/products/discrete-semiconductor-products/transistors-fets-mosfets-single/278?cvcbrandurl=/supplier-centers/v/vishay"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FET，MOSFET - 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(3562)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"http://www.st-ic.com/products/discrete-semiconductor-products/transistors-fets-mosfets-arrays/289?cvcbrandurl=/supplier-centers/v/vishay"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FET，MOSFET - 阵列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(629)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"http://www.st-ic.com/products/discrete-semiconductor-products/transistors-igbts-modules/297?cvcbrandurl=/supplier-centers/v/vishay"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IGBT - 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"http://www.st-ic.com/products/discrete-semiconductor-products/transistors-jfets/288?cvcbrandurl=/supplier-centers/v/vishay"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JFET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"http://www.st-ic.com/products/discrete-semiconductor-products/transistors-bipolar-bjt-single/276?cvcbrandurl=/supplier-centers/v/vishay"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晶体管 - 双极 (BJT) - 单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"http://www.st-ic.com/products/discrete-semiconductor-products/thyristors-scrs/281?cvcbrandurl=/supplier-centers/v/vishay"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晶闸管 - SCR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"http://www.st-ic.com/products/discrete-semiconductor-products/thyristors-scrs-modules/298?cvcbrandurl=/supplier-centers/v/vishay"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晶闸管 - SCR - 模块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(750)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"http://www.st-ic.com/products/isolators/39?cvcbrandurl=/supplier-centers/v/vishay"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隔离器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(1711)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"http://www.st-ic.com/products/isolators/isolators-gate-drivers/906?cvcbrandurl=/supplier-centers/v/vishay"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隔离器 - 栅极驱动器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"http://www.st-ic.com/products/isolators/optoisolators-transistor-photovoltaic-output/903?cvcbrandurl=/supplier-centers/v/vishay"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光隔离器 - 晶体管，光电输出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(1404)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"http://www.st-ic.com/products/isolators/optoisolators-logic-output/902?cvcbrandurl=/supplier-centers/v/vishay"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光隔离器 - 逻辑输出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"http://www.st-ic.com/products/isolators/optoisolators-triac-scr-output/904?cvcbrandurl=/supplier-centers/v/vishay"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光隔离器 - 三端双向可控硅，SCR输出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(222)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"http://www.st-ic.com/products/tools/17?cvcbrandurl=/supplier-centers/v/vishay"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工具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"http://www.st-ic.com/products/tools/excavators-hooks-picks-probes-tuning-tools/241?cvcbrandurl=/supplier-centers/v/vishay"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钻孔机、钩、镊子、探针、调节工具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"http://www.st-ic.com/products/optoelectronics/7?cvcbrandurl=/supplier-centers/v/vishay"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光电元件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(944)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"http://www.st-ic.com/products/optoelectronics/led-lighting-color/125?cvcbrandurl=/supplier-centers/v/vishay"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LED 照明 - 彩色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"http://www.st-ic.com/products/optoelectronics/led-indication-discrete/105?cvcbrandurl=/supplier-centers/v/vishay"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LED 指示 - 分立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(697)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"http://www.st-ic.com/products/optoelectronics/infrared-uv-visible-emitters/94?cvcbrandurl=/supplier-centers/v/vishay"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红外，UV，可见光发射器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(160)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"http://www.st-ic.com/products/optoelectronics/display-modules-led-character-and-numeric/92?cvcbrandurl=/supplier-centers/v/vishay"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显示器模块 - LED 字符与数字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"http://www.st-ic.com/products/integrated-circuits-ics/32?cvcbrandurl=/supplier-centers/v/vishay"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集成电路（IC）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(1343)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"http://www.st-ic.com/products/integrated-circuits-ics/pmic-ac-dc-converters-offline-switchers/748?cvcbrandurl=/supplier-centers/v/vishay"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AC-DC 转换器，离线开关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"http://www.st-ic.com/products/integrated-circuits-ics/pmic-led-drivers/745?cvcbrandurl=/supplier-centers/v/vishay"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LED 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"http://www.st-ic.com/products/integrated-circuits-ics/pmic-battery-chargers/781?cvcbrandurl=/supplier-centers/v/vishay"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电池充电器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"http://www.st-ic.com/products/integrated-circuits-ics/pmic-battery-management/713?cvcbrandurl=/supplier-centers/v/vishay"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电池管理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"http://www.st-ic.com/products/integrated-circuits-ics/pmic-motor-drivers-controllers/744?cvcbrandurl=/supplier-centers/v/vishay"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电机驱动器，控制器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"http://www.st-ic.com/products/integrated-circuits-ics/pmic-power-supply-controllers-monitors/760?cvcbrandurl=/supplier-centers/v/vishay"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电源控制器，监视器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"http://www.st-ic.com/products/integrated-circuits-ics/pmic-power-distribution-switches-load-drivers/726?cvcbrandurl=/supplier-centers/v/vishay"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配电开关，负载驱动器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"http://www.st-ic.com/products/integrated-circuits-ics/pmic-full-half-bridge-drivers/746?cvcbrandurl=/supplier-centers/v/vishay"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全，半桥驱动器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(45)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"http://www.st-ic.com/products/integrated-circuits-ics/pmic-voltage-regulators-dc-dc-switching-regulators/739?cvcbrandurl=/supplier-centers/v/vishay"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DC DC 开关稳压器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"http://www.st-ic.com/products/integrated-circuits-ics/pmic-voltage-regulators-dc-dc-switching-controllers/715?cvcbrandurl=/supplier-centers/v/vishay"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DC DC 切换控制器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"http://www.st-ic.com/products/integrated-circuits-ics/pmic-voltage-regulators-linear/699?cvcbrandurl=/supplier-centers/v/vishay"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线性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"http://www.st-ic.com/products/integrated-circuits-ics/pmic-voltage-regulators-linear-switching/776?cvcbrandurl=/supplier-centers/v/vishay"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线性 + 切换式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"http://www.st-ic.com/products/integrated-circuits-ics/pmic-voltage-regulators-special-purpose/750?cvcbrandurl=/supplier-centers/v/vishay"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稳压器 - 专用型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"http://www.st-ic.com/products/integrated-circuits-ics/pmic-gate-drivers/730?cvcbrandurl=/supplier-centers/v/vishay"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PMIC - 栅极驱动器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"http://www.st-ic.com/products/integrated-circuits-ics/interface-analog-switches-special-purpose/780?cvcbrandurl=/supplier-centers/v/vishay"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模拟开关 - 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"http://www.st-ic.com/products/integrated-circuits-ics/interface-analog-switches-multiplexers-demultiplexers/747?cvcbrandurl=/supplier-centers/v/vishay"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模拟开关，多路复用器，多路分解器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(958)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"http://www.st-ic.com/products/integrated-circuits-ics/interface-drivers-receivers-transceivers/710?cvcbrandurl=/supplier-centers/v/vishay"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驱动器，接收器，收发器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"http://www.st-ic.com/products/integrated-circuits-ics/interface-signal-terminators/683?cvcbrandurl=/supplier-centers/v/vishay"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接口 - 信号终端器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"http://www.st-ic.com/products/integrated-circuits-ics/data-acquisition-adcs-dacs-special-purpose/768?cvcbrandurl=/supplier-centers/v/vishay"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数据采集 - ADCs/DAC - 专用型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"http://www.st-ic.com/products/integrated-circuits-ics/audio-special-purpose/741?cvcbrandurl=/supplier-centers/v/vishay"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音频专用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"http://www.st-ic.com/products/relays/14?cvcbrandurl=/supplier-centers/v/vishay"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继电器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"http://www.st-ic.com/products/relays/solid-state-relays/183?cvcbrandurl=/supplier-centers/v/vishay"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固态继电器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"http://www.st-ic.com/products/development-boards-kits-programmers/33?cvcbrandurl=/supplier-centers/v/vishay"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开发板，套件，编程器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"http://www.st-ic.com/products/development-boards-kits-programmers/evaluation-boards-dc-dc-ac-dc-off-line-smps/792?cvcbrandurl=/supplier-centers/v/vishay"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评估板 -  DC/DC 与 AC/DC（离线）SMPS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"http://www.st-ic.com/products/filters/36?cvcbrandurl=/supplier-centers/v/vishay"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滤波器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(89)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"http://www.st-ic.com/products/filters/emi-rfi-filters-lc-rc-networks/835?cvcbrandurl=/supplier-centers/v/vishay"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EMI/RFI 滤波器（LC，RC 网络）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"http://www.st-ic.com/products/filters/feed-through-capacitors/845?cvcbrandurl=/supplier-centers/v/vishay"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馈通式电容器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"http://www.st-ic.com/products/rf-if-and-rfid/37?cvcbrandurl=/supplier-centers/v/vishay"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射频/IF 和 RFID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"http://www.st-ic.com/products/rf-if-and-rfid/rf-evaluation-and-development-kits-boards/859?cvcbrandurl=/supplier-centers/v/vishay"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评估和开发套件，板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"http://www.st-ic.com/products/rf-if-and-rfid/rf-antennas/875?cvcbrandurl=/supplier-centers/v/vishay"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RF 天线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"http://www.st-ic.com/products/kits/31?cvcbrandurl=/supplier-centers/v/vishay"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套件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(30)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"http://www.st-ic.com/products/kits/capacitor-kits/651?cvcbrandurl=/supplier-centers/v/vishay"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电容器套件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(20)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"http://www.st-ic.com/products/kits/resistor-kits/653?cvcbrandurl=/supplier-centers/v/vishay"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电阻器套件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"http://www.st-ic.com/products/kits/thermistor-kits/664?cvcbrandurl=/supplier-centers/v/vishay"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热敏电阻套件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"http://www.st-ic.com/products/uncategorized/1?cvcbrandurl=/supplier-centers/v/vishay"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未分类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"http://www.st-ic.com/products/uncategorized/unclassified/48?cvcbrandurl=/supplier-centers/v/vishay"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未分类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instrText xml:space="preserve"> HYPERLINK "http://www.st-ic.com/products/hardware-fasteners-accessories/26?cvcbrandurl=/supplier-centers/v/vishay"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t>硬件，紧固件，配件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"http://www.st-ic.com/products/hardware-fasteners-accessories/board-spacers-standoffs/582?cvcbrandurl=/supplier-centers/v/vishay"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电路板衬垫，支座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"http://www.st-ic.com/products/hardware-fasteners-accessories/knobs/568?cvcbrandurl=/supplier-centers/v/vishay" </w:instrTex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t>旋钮</w:t>
      </w:r>
      <w:r>
        <w:rPr>
          <w:rFonts w:hint="eastAsia" w:ascii="宋体" w:hAnsi="宋体" w:eastAsia="宋体" w:cs="宋体"/>
          <w:i w:val="0"/>
          <w:caps w:val="0"/>
          <w:color w:val="800080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"http://www.amphenol-connect.com/products/" \o "英国2号仓库"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英国2号仓库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"http://www.amphenol-connect.com/linecard/" \o "英国2号仓库制造商"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制造商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&gt; 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instrText xml:space="preserve"> HYPERLINK "http://www.amphenol-connect.com/linecard/vishay-dale/" \o "Vishay Dale" </w:instrTex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99"/>
          <w:spacing w:val="0"/>
          <w:sz w:val="18"/>
          <w:szCs w:val="18"/>
          <w:u w:val="single"/>
        </w:rPr>
        <w:t> Vishay Dale</w:t>
      </w:r>
      <w:r>
        <w:rPr>
          <w:rFonts w:hint="eastAsia" w:ascii="微软雅黑" w:hAnsi="微软雅黑" w:eastAsia="微软雅黑" w:cs="微软雅黑"/>
          <w:i w:val="0"/>
          <w:caps w:val="0"/>
          <w:color w:val="333399"/>
          <w:spacing w:val="0"/>
          <w:kern w:val="0"/>
          <w:sz w:val="18"/>
          <w:szCs w:val="18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"http://www.amphenol-connect.com/connectors/?cvcbrandurl=/linecard/vishay-dale/" \o "Vishay Dale连接器"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连接器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"http://www.amphenol-connect.com/connectors/audio-video-connectors/?cvcbrandurl=/linecard/vishay-dale/" \o "Vishay Dale音频，视频连接器"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音频，视频连接器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"http://www.amphenol-connect.com/connectors/test-connectors/?cvcbrandurl=/linecard/vishay-dale/" \o "Vishay Dale测试连接器"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测试连接器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"http://www.amphenol-connect.com/optoelectronics-lighting/?cvcbrandurl=/linecard/vishay-dale/" \o "Vishay Dale光电子和照明"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光电子和照明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"http://www.amphenol-connect.com/optoelectronics-lighting/led-light-emitting-diode-/?cvcbrandurl=/linecard/vishay-dale/" \o "Vishay Dale LED（发光二极管）"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LED（发光二极管）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"http://www.amphenol-connect.com/passive-components/?cvcbrandurl=/linecard/vishay-dale/" \o "Vishay Dale无源元件"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（12305）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"http://www.amphenol-connect.com/passive-components/capacitors/?cvcbrandurl=/linecard/vishay-dale/" \o "Vishay Dale电容器"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电容器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（3）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"http://www.amphenol-connect.com/passive-components/inductors/?cvcbrandurl=/linecard/vishay-dale/" \o "Vishay Dale电感器"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电感器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（414）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"http://www.amphenol-connect.com/passive-components/kits/?cvcbrandurl=/linecard/vishay-dale/" \o "Vishay Dale Kits"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套件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（20）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"http://www.amphenol-connect.com/passive-components/resistor-hardware/?cvcbrandurl=/linecard/vishay-dale/" \o "Vishay Dale电阻硬件"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电阻硬件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"http://www.amphenol-connect.com/passive-components/resistor-networks-arrays/?cvcbrandurl=/linecard/vishay-dale/" \o "Vishay Dale电阻网络与阵列"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电阻器网络与阵列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（118）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"http://www.amphenol-connect.com/passive-components/resistors/?cvcbrandurl=/linecard/vishay-dale/" \o "Vishay Dale电阻器"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电阻器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（11552）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"http://www.amphenol-connect.com/passive-components/thermistor-hardware/?cvcbrandurl=/linecard/vishay-dale/" \o "Vishay Dale热敏电阻硬件"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热敏电阻硬件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"http://www.amphenol-connect.com/passive-components/thermistors/?cvcbrandurl=/linecard/vishay-dale/" \o "Vishay Dale热敏电阻"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热敏电阻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（92）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"http://www.amphenol-connect.com/passive-components/variable-resistors/?cvcbrandurl=/linecard/vishay-dale/" \o "Vishay Dale可变电阻器"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可变电阻器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（82）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"http://www.amphenol-connect.com/passive-components/varistors-mov-/?cvcbrandurl=/linecard/vishay-dale/" \o "Vishay Dale压敏电阻（MOV）"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压敏电阻（MOV）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"http://www.amphenol-connect.com/power-products/?cvcbrandurl=/linecard/vishay-dale/" \o "Vishay Dale电源产品"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电源产品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"http://www.amphenol-connect.com/power-products/transformers/?cvcbrandurl=/linecard/vishay-dale/" \o "Vishay Dale变形金刚"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变形金刚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"http://www.amphenol-connect.com/semiconductors/?cvcbrandurl=/linecard/vishay-dale/" \o "Vishay Dale Semiconductors"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半导体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（38）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"http://www.amphenol-connect.com/semiconductors/discrete-semiconductors/?cvcbrandurl=/linecard/vishay-dale/" \o "Vishay Dale离散半导体"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分立半导体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（16）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"http://www.amphenol-connect.com/semiconductors/integrated-circuits/?cvcbrandurl=/linecard/vishay-dale/" \o "Vishay Dale集成电路"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集成电路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"http://www.amphenol-connect.com/sensors-switches-relays/?cvcbrandurl=/linecard/vishay-dale/" \o "Vishay Dale传感器，开关和继电器"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传感器，开关和继电器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"http://www.amphenol-connect.com/sensors-switches-relays/sensors/?cvcbrandurl=/linecard/vishay-dale/" \o "Vishay Dale传感器"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传感器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"http://www.amphenol-connect.com/tools-hardware/?cvcbrandurl=/linecard/vishay-dale/" \o "Vishay Dale工具和硬件"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工具和硬件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"http://www.amphenol-connect.com/tools-hardware/hardware/?cvcbrandurl=/linecard/vishay-dale/" \o "Vishay Dale Hardware"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五金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"http://www.amphenol-connect.com/uncategorized-products/?cvcbrandurl=/linecard/vishay-dale/" \o "Vishay Dale未分类"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未分类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2995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0085CB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color w:val="FFFFFF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instrText xml:space="preserve"> HYPERLINK "http://www.amphenol-connect.com/wire-cable/?cvcbrandurl=/linecard/vishay-dale/" \o "Vishay Dale电线电缆" </w:instrTex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t>电线电缆</w:t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u w:val="single"/>
          <w:bdr w:val="none" w:color="auto" w:sz="0" w:space="0"/>
          <w:shd w:val="clear" w:fill="0085CB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FFFFFF"/>
          <w:spacing w:val="0"/>
          <w:sz w:val="18"/>
          <w:szCs w:val="18"/>
          <w:bdr w:val="none" w:color="auto" w:sz="0" w:space="0"/>
          <w:shd w:val="clear" w:fill="0085CB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instrText xml:space="preserve"> HYPERLINK "http://www.amphenol-connect.com/wire-cable/cable/?cvcbrandurl=/linecard/vishay-dale/" \o "Vishay Dale Cable" </w:instrTex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t>电缆</w:t>
      </w:r>
      <w:r>
        <w:rPr>
          <w:rFonts w:hint="eastAsia" w:ascii="宋体" w:hAnsi="宋体" w:eastAsia="宋体" w:cs="宋体"/>
          <w:i w:val="0"/>
          <w:caps w:val="0"/>
          <w:color w:val="333399"/>
          <w:spacing w:val="0"/>
          <w:sz w:val="18"/>
          <w:szCs w:val="18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i w:val="0"/>
          <w:caps w:val="0"/>
          <w:color w:val="555555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"http://www.delphi-connect.com/categories" \o "日本5号仓库"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日本5号仓库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lang w:val="en-US" w:eastAsia="zh-CN" w:bidi="ar"/>
        </w:rPr>
        <w:t>  / 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"http://www.delphi-connect.com/manufacturer-stores/cms/manufacturer" \o "日本5号仓库制造商"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</w:rPr>
        <w:t>制造商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lang w:val="en-US" w:eastAsia="zh-CN" w:bidi="ar"/>
        </w:rPr>
        <w:t>  / 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"http://www.delphi-connect.com/manufacturer/vishay/man_vi" \o "日前，Vishay" </w:instrTex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555555"/>
          <w:spacing w:val="0"/>
          <w:sz w:val="18"/>
          <w:szCs w:val="18"/>
          <w:u w:val="none"/>
        </w:rPr>
        <w:t> Vishay</w:t>
      </w:r>
      <w:r>
        <w:rPr>
          <w:rFonts w:hint="default" w:ascii="Helvetica" w:hAnsi="Helvetica" w:eastAsia="Helvetica" w:cs="Helvetica"/>
          <w:i w:val="0"/>
          <w:caps w:val="0"/>
          <w:color w:val="555555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"http://www.delphi-connect.com/optocouplers-with-photo-transistor-output/c/cat-DC-53088?cvcbrandurl=/manufacturer/vishay/man_vi" \o "Vishay光电耦合器，带有光电晶体管输出"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带光电晶体管输出的光电耦合器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"http://www.delphi-connect.com/optocouplers-with-photo-transistor-output/optocoupler-transistor-output-half-pitch-long-mini-flat-package/c/cat-DC-70716?cvcbrandurl=/manufacturer/vishay/man_vi" \o "Vishay光电耦合器，晶体管输出，半间距长迷你扁平封装"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光电耦合器，晶体管输出，半节距长度迷你扁平封装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"http://www.delphi-connect.com/optoelectronics/c/cat-L2-3D_525341?cvcbrandurl=/manufacturer/vishay/man_vi" \o "Vishay光电子公司"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光电子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（110）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"http://www.delphi-connect.com/optoelectronics/leds/c/cat-L3D_525297?cvcbrandurl=/manufacturer/vishay/man_vi" \o "Vishay LED"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LED 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"http://www.delphi-connect.com/optoelectronics/light-sensors/c/cat-L3D_525319?cvcbrandurl=/manufacturer/vishay/man_vi" \o "Vishay光传感器"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光传感器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"http://www.delphi-connect.com/optoelectronics/optocouplers/c/cat-L3D_525323?cvcbrandurl=/manufacturer/vishay/man_vi" \o "Vishay Optocouplers"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光耦合器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（90）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"http://www.delphi-connect.com/passive-components/c/cat-L2D_379525?cvcbrandurl=/manufacturer/vishay/man_vi" \o "Vishay无源元件"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（5483）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"http://www.delphi-connect.com/passive-components/capacitors/c/cat-L2-3D_528720?cvcbrandurl=/manufacturer/vishay/man_vi" \o "Vishay电容器"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电容器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（294）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"http://www.delphi-connect.com/passive-components/potentiometers-trimmers/c/cat-L3D_525342?cvcbrandurl=/manufacturer/vishay/man_vi" \o "Vishay电位器和微调器"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电位器和微调器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（361）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"http://www.delphi-connect.com/passive-components/resistors/c/cat-L2-3D_528721?cvcbrandurl=/manufacturer/vishay/man_vi" \o "Vishay电阻器"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电阻器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（4752）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"http://www.delphi-connect.com/passive-components/thermistors/c/cat-DNAV_PL_0311?cvcbrandurl=/manufacturer/vishay/man_vi" \o "Vishay热敏电阻"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热敏电阻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（76）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"http://www.delphi-connect.com/polyester-capacitors/c/cat-DC-59952?cvcbrandurl=/manufacturer/vishay/man_vi" \o "Vishay聚酯电容器"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聚酯电容器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"http://www.delphi-connect.com/polyester-capacitors/mkt-film-capacitors/c/cat-43431?cvcbrandurl=/manufacturer/vishay/man_vi" \o "Vishay MKT薄膜电容器"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MKT薄膜电容器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"http://www.delphi-connect.com/power-fets/c/cat-DC-56898?cvcbrandurl=/manufacturer/vishay/man_vi" \o "Vishay功率FET"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功率FET 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"http://www.delphi-connect.com/power-fets/power-mosfets/c/cat-34973?cvcbrandurl=/manufacturer/vishay/man_vi" \o "Vishay功率MOSFET"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功率MOSFET 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"http://www.delphi-connect.com/precision-resistors/c/cat-L3D_525340?cvcbrandurl=/manufacturer/vishay/man_vi" \o "Vishay精密电阻器"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精密电阻器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"http://www.delphi-connect.com/precision-resistors/metal-film-resistors-radial-connections/c/cat-DC-58408?cvcbrandurl=/manufacturer/vishay/man_vi" \o "Vishay金属膜电阻器，径向连接"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金属膜电阻器，径向连接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"http://www.delphi-connect.com/rectifier-diodes-standard/c/cat-DC-56890?cvcbrandurl=/manufacturer/vishay/man_vi" \o "Vishay整流二极管，标准"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整流二极管，标准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"http://www.delphi-connect.com/rectifier-diodes-standard/rectifier-diodes/c/cat-35245?cvcbrandurl=/manufacturer/vishay/man_vi" \o "Vishay整流二极管"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整流二极管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"http://www.delphi-connect.com/schottky-diodes/c/cat-DC-56892?cvcbrandurl=/manufacturer/vishay/man_vi" \o "Vishay Schottky二极管"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肖特基二极管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"http://www.delphi-connect.com/schottky-diodes/schottky-diodes/c/cat-42683?cvcbrandurl=/manufacturer/vishay/man_vi" \o "Vishay Schottky二极管"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肖特基二极管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"http://www.delphi-connect.com/schottky-diodes/schottky-diodes-double/c/cat-42673?cvcbrandurl=/manufacturer/vishay/man_vi" \o "Vishay Schottky二极管，双"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肖特基二极管，双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"http://www.delphi-connect.com/semiconductors/c/cat-L2D_379524?cvcbrandurl=/manufacturer/vishay/man_vi" \o "Vishay Semiconductors"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半导体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（746）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"http://www.delphi-connect.com/semiconductors/discrete-semiconductors/c/cat-L2-3D_525337?cvcbrandurl=/manufacturer/vishay/man_vi" \o "Vishay Discrete Semiconductors"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分立半导体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（746）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instrText xml:space="preserve"> HYPERLINK "http://www.delphi-connect.com/zener-diodes/c/cat-21279?cvcbrandurl=/manufacturer/vishay/man_vi" \o "Vishay Zener二极管" </w:instrTex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t>齐纳二极管</w:t>
      </w:r>
      <w:r>
        <w:rPr>
          <w:rFonts w:hint="eastAsia" w:ascii="宋体" w:hAnsi="宋体" w:eastAsia="宋体" w:cs="宋体"/>
          <w:b/>
          <w:i w:val="0"/>
          <w:caps w:val="0"/>
          <w:color w:val="DE1417"/>
          <w:spacing w:val="0"/>
          <w:sz w:val="27"/>
          <w:szCs w:val="27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5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"http://www.delphi-connect.com/zener-diodes/zener-diodes-axial-lead-25/c/cat-42703?cvcbrandurl=/manufacturer/vishay/man_vi" \o "Vishay齐纳二极管，轴向引线3.25 W" </w:instrTex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t>齐纳二极管，轴向引线3.25 W 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18"/>
          <w:szCs w:val="18"/>
          <w:bdr w:val="none" w:color="auto" w:sz="0" w:space="0"/>
          <w:vertAlign w:val="baseline"/>
        </w:rPr>
        <w:t>（2）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"http://www.laird-tek.com/browse-for-products" \o "新加坡2号仓库"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新加坡2号仓库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"http://www.laird-tek.com/manufacturers"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制造商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&gt; 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instrText xml:space="preserve"> HYPERLINK "http://www.laird-tek.com/b/vishay" \o "VISHAY" </w:instrTex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592D5F"/>
          <w:spacing w:val="0"/>
          <w:sz w:val="18"/>
          <w:szCs w:val="18"/>
          <w:u w:val="none"/>
        </w:rPr>
        <w:t>VISHAY</w:t>
      </w:r>
      <w:r>
        <w:rPr>
          <w:rFonts w:hint="default" w:ascii="Arial" w:hAnsi="Arial" w:eastAsia="宋体" w:cs="Arial"/>
          <w:i w:val="0"/>
          <w:caps w:val="0"/>
          <w:color w:val="592D5F"/>
          <w:spacing w:val="0"/>
          <w:kern w:val="0"/>
          <w:sz w:val="18"/>
          <w:szCs w:val="18"/>
          <w:u w:val="non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18"/>
          <w:szCs w:val="18"/>
        </w:rPr>
      </w:pPr>
      <w:r>
        <w:rPr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"http://www.laird-tek.com/c/semiconductors-discretes?cvcbrandurl=/b/vishay" \o "VISHAY 半导体 - 分立器件"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半导体 - 分立器件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(4733)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"http://www.laird-tek.com/c/semiconductors-discretes/diodes?cvcbrandurl=/b/vishay" \o "二极管"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二极管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(2712)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"http://www.laird-tek.com/c/semiconductors-discretes/power-modules?cvcbrandurl=/b/vishay" \o "功率模块"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功率模块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(136)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"http://www.laird-tek.com/c/semiconductors-discretes/transistors?cvcbrandurl=/b/vishay" \o "晶体管"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晶体管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(1836)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"http://www.laird-tek.com/c/semiconductors-discretes/thyristors?cvcbrandurl=/b/vishay" \o "晶闸管"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晶闸管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(49)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"http://www.laird-tek.com/c/semiconductors-ics?cvcbrandurl=/b/vishay" \o "VISHAY 半导体 - 集成电路 (IC)"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半导体 - 集成电路 (IC)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(284)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"http://www.laird-tek.com/c/semiconductors-ics/power-management-ics-pmic?cvcbrandurl=/b/vishay" \o "电源管理芯片- PMIC"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电源管理芯片- PMIC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(66)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"http://www.laird-tek.com/c/semiconductors-ics/amplifiers-comparators?cvcbrandurl=/b/vishay" \o "放大器与比较器"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放大器与比较器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"http://www.laird-tek.com/c/semiconductors-ics/logic?cvcbrandurl=/b/vishay" \o "逻辑器件"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逻辑器件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"http://www.laird-tek.com/c/semiconductors-ics/analog-multiplexers-mux-demultiplexers-demux?cvcbrandurl=/b/vishay" \o "模拟多路复用器与分离器"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模拟多路复用器与分离器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(211)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"http://www.laird-tek.com/c/semiconductors-ics/drivers-interfaces?cvcbrandurl=/b/vishay" \o "驱动器与接口"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驱动器与接口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"http://www.laird-tek.com/c/transformers?cvcbrandurl=/b/vishay" \o "VISHAY 变压器"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变压器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"http://www.laird-tek.com/c/transformers/specialty-transformers?cvcbrandurl=/b/vishay" \o "特种变压器"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特种变压器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"http://www.laird-tek.com/c/sensors-transducers?cvcbrandurl=/b/vishay" \o "VISHAY 传感器与换能器"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传感器与换能器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(88)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"http://www.laird-tek.com/c/sensors-transducers/sensors?cvcbrandurl=/b/vishay" \o "传感器"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传感器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(87)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"http://www.laird-tek.com/c/sensors-transducers/transducers?cvcbrandurl=/b/vishay" \o "换能器"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换能器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"http://www.laird-tek.com/c/circuit-protection?cvcbrandurl=/b/vishay" \o "VISHAY 电路保护"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电路保护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(1013)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"http://www.laird-tek.com/c/circuit-protection/tvs-transient-voltage-suppressors?cvcbrandurl=/b/vishay" \o "TVS - 瞬态电压抑制器"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TVS - 瞬态电压抑制器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(586)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"http://www.laird-tek.com/c/circuit-protection/fuses-fuse-accessories?cvcbrandurl=/b/vishay" \o "保险丝和保险丝配件"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保险丝和保险丝配件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(79)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"http://www.laird-tek.com/c/circuit-protection/esd-protection-devices?cvcbrandurl=/b/vishay" \o "静电保护装置"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静电保护装置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(100)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"http://www.laird-tek.com/c/circuit-protection/thermistors?cvcbrandurl=/b/vishay" \o "热敏电阻"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热敏电阻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(248)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"http://www.laird-tek.com/c/optoelectronics-displays?cvcbrandurl=/b/vishay" \o "VISHAY 光电子与显示器"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光电子与显示器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(1349)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"http://www.laird-tek.com/c/optoelectronics-displays/led-products?cvcbrandurl=/b/vishay" \o "发光二极管产品"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发光二极管产品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(335)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"http://www.laird-tek.com/c/optoelectronics-displays/photo-diodes?cvcbrandurl=/b/vishay" \o "光电二极管"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光电二极管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(112)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"http://www.laird-tek.com/c/optoelectronics-displays/optocouplers?cvcbrandurl=/b/vishay" \o "光电耦合器"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光电耦合器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(501)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"http://www.laird-tek.com/c/optoelectronics-displays/phototransistors?cvcbrandurl=/b/vishay" \o "光电三极管"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光电三极管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(77)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"http://www.laird-tek.com/c/optoelectronics-displays/infrared-products?cvcbrandurl=/b/vishay" \o "红外产品"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红外产品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(289)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"http://www.laird-tek.com/c/optoelectronics-displays/miscellaneous?cvcbrandurl=/b/vishay" \o "其它"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其它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"http://www.laird-tek.com/c/optoelectronics-displays/displays?cvcbrandurl=/b/vishay" \o "显示器"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显示器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(31)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"http://www.laird-tek.com/c/fasteners-mechanical?cvcbrandurl=/b/vishay" \o "VISHAY 紧固件与机械产品"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紧固件与机械产品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"http://www.laird-tek.com/c/fasteners-mechanical/fasteners-fixings?cvcbrandurl=/b/vishay" \o "紧固件及固定件"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紧固件及固定件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"http://www.laird-tek.com/c/fasteners-mechanical/knobs-accessories?cvcbrandurl=/b/vishay" \o "旋钮与配件"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旋钮与配件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"http://www.laird-tek.com/c/crystals-oscillators?cvcbrandurl=/b/vishay" \o "VISHAY 晶振与振荡器"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晶振与振荡器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"http://www.laird-tek.com/c/crystals-oscillators/crystals?cvcbrandurl=/b/vishay" \o "晶振"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晶振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"http://www.laird-tek.com/c/crystals-oscillators/oscillators?cvcbrandurl=/b/vishay" \o "振荡器"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振荡器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"http://www.laird-tek.com/c/switches-relays?cvcbrandurl=/b/vishay" \o "VISHAY 开关与继电器"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开关与继电器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"http://www.laird-tek.com/c/switches-relays/relays?cvcbrandurl=/b/vishay" \o "继电器"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继电器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(29)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"http://www.laird-tek.com/c/passive-components?cvcbrandurl=/b/vishay" \o "VISHAY 无源元件"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(28543)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"http://www.laird-tek.com/c/passive-components/rheostats?cvcbrandurl=/b/vishay" \o "变阻器"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变阻器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"http://www.laird-tek.com/c/passive-components/emc-rfi-suppression?cvcbrandurl=/b/vishay" \o "电磁/射频干扰抑制"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电磁/射频干扰抑制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"http://www.laird-tek.com/c/passive-components/inductors?cvcbrandurl=/b/vishay" \o "电感"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电感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(969)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"http://www.laird-tek.com/c/passive-components/capacitors?cvcbrandurl=/b/vishay" \o "电容"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电容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(5708)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"http://www.laird-tek.com/c/passive-components/potentiometers-trimmers-accessories?cvcbrandurl=/b/vishay" \o "电位器, 微调器和配件"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电位器, 微调器和配件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(919)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"http://www.laird-tek.com/c/passive-components/resistors-fixed-value?cvcbrandurl=/b/vishay" \o "电阻 - 固定值"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电阻 - 固定值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(20879)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"http://www.laird-tek.com/c/passive-components/antennas-single-band-chip?cvcbrandurl=/b/vishay" \o "天线 - 单频段芯片"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天线 - 单频段芯片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(4)</w:t>
      </w:r>
    </w:p>
    <w:p>
      <w:pPr>
        <w:keepNext w:val="0"/>
        <w:keepLines w:val="0"/>
        <w:widowControl/>
        <w:suppressLineNumbers w:val="0"/>
        <w:pBdr>
          <w:top w:val="single" w:color="EEEEEE" w:sz="6" w:space="0"/>
          <w:left w:val="single" w:color="EEEEEE" w:sz="6" w:space="7"/>
          <w:bottom w:val="single" w:color="EEEEEE" w:sz="6" w:space="0"/>
          <w:right w:val="single" w:color="EEEEEE" w:sz="6" w:space="0"/>
        </w:pBdr>
        <w:shd w:val="clear" w:fill="D1E1E6"/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instrText xml:space="preserve"> HYPERLINK "http://www.laird-tek.com/c/lighting-products?cvcbrandurl=/b/vishay" \o "VISHAY 照明产品" </w:instrTex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shd w:val="clear" w:fill="D1E1E6"/>
          <w:vertAlign w:val="baseline"/>
        </w:rPr>
        <w:t>照明产品</w:t>
      </w:r>
      <w:r>
        <w:rPr>
          <w:rFonts w:hint="eastAsia" w:ascii="宋体" w:hAnsi="宋体" w:eastAsia="宋体" w:cs="宋体"/>
          <w:b/>
          <w:i w:val="0"/>
          <w:caps w:val="0"/>
          <w:color w:val="592D5F"/>
          <w:spacing w:val="0"/>
          <w:sz w:val="18"/>
          <w:szCs w:val="18"/>
          <w:u w:val="none"/>
          <w:bdr w:val="single" w:color="EEEEEE" w:sz="6" w:space="0"/>
          <w:shd w:val="clear" w:fill="D1E1E6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D1E1E6"/>
          <w:vertAlign w:val="baseline"/>
        </w:rPr>
        <w:t>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instrText xml:space="preserve"> HYPERLINK "http://www.laird-tek.com/c/lighting-products/led-strip-tape-lighting?cvcbrandurl=/b/vishay" \o "LED条形及带状照明" </w:instrTex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t>VISHAY LED条形及带状照明</w:t>
      </w:r>
      <w:r>
        <w:rPr>
          <w:rFonts w:hint="eastAsia" w:ascii="宋体" w:hAnsi="宋体" w:eastAsia="宋体" w:cs="宋体"/>
          <w:i w:val="0"/>
          <w:caps w:val="0"/>
          <w:color w:val="592D5F"/>
          <w:spacing w:val="0"/>
          <w:sz w:val="18"/>
          <w:szCs w:val="18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(2)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instrText xml:space="preserve"> HYPERLINK "http://www.rohm-chip.com/products/" \o "英国10号仓库"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英国10号仓库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instrText xml:space="preserve"> HYPERLINK "http://www.rohm-chip.com/ourbrands/"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22"/>
          <w:szCs w:val="22"/>
          <w:u w:val="single"/>
        </w:rPr>
        <w:t>我们的品牌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 &gt; 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instrText xml:space="preserve"> HYPERLINK "http://www.rohm-chip.com/b/vishay/" \o "Vishay" </w:instrTex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6699"/>
          <w:spacing w:val="0"/>
          <w:sz w:val="22"/>
          <w:szCs w:val="22"/>
          <w:u w:val="single"/>
        </w:rPr>
        <w:t>Vishay</w:t>
      </w:r>
      <w:r>
        <w:rPr>
          <w:rFonts w:hint="eastAsia" w:ascii="微软雅黑" w:hAnsi="微软雅黑" w:eastAsia="微软雅黑" w:cs="微软雅黑"/>
          <w:i w:val="0"/>
          <w:caps w:val="0"/>
          <w:color w:val="336699"/>
          <w:spacing w:val="0"/>
          <w:kern w:val="0"/>
          <w:sz w:val="22"/>
          <w:szCs w:val="22"/>
          <w:u w:val="single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sz w:val="22"/>
          <w:szCs w:val="22"/>
        </w:rPr>
      </w:pPr>
      <w:r>
        <w:rPr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产品列表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"http://www.rohm-chip.com/c/semiconductors/?cvcbrandurl=/b/vishay/" \o "Vishay 半导体"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半导体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(4547)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"http://www.rohm-chip.com/c/semiconductors/semiconductor-development-kits/?cvcbrandurl=/b/vishay/" \o "Vishay 半导体开发套件"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半导体开发套件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"http://www.rohm-chip.com/c/semiconductors/sensor-ics/?cvcbrandurl=/b/vishay/" \o "Vishay 传感器集成电路"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传感器集成电路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"http://www.rohm-chip.com/c/semiconductors/power-management-ics/?cvcbrandurl=/b/vishay/" \o "Vishay 电源管理集成电路"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电源管理集成电路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(13)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"http://www.rohm-chip.com/c/semiconductors/amplifiers-comparators/?cvcbrandurl=/b/vishay/" \o "Vishay 放大器和比较器"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放大器和比较器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"http://www.rohm-chip.com/c/semiconductors/discrete-semiconductors/?cvcbrandurl=/b/vishay/" \o "Vishay 分立半导体"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分立半导体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(4396)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"http://www.rohm-chip.com/c/semiconductors/interface-ics/?cvcbrandurl=/b/vishay/" \o "Vishay 接口集成电路"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接口集成电路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(131)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"http://www.rohm-chip.com/c/tools/?cvcbrandurl=/b/vishay/" \o "Vishay 工具"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工具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"http://www.rohm-chip.com/c/tools/knives-scissors-multi-tools/?cvcbrandurl=/b/vishay/" \o "Vishay 刀、剪刀和万用工具"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刀、剪刀和万用工具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"http://www.rohm-chip.com/c/relays/?cvcbrandurl=/b/vishay/" \o "Vishay 继电器"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继电器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"http://www.rohm-chip.com/c/relays/solid-state-relays-accessories/?cvcbrandurl=/b/vishay/" \o "Vishay 固态继电器和附件"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固态继电器和附件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"http://www.rohm-chip.com/c/switches/?cvcbrandurl=/b/vishay/" \o "Vishay 开关"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开关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"http://www.rohm-chip.com/c/switches/rotary-switches-accessories/?cvcbrandurl=/b/vishay/" \o "Vishay 旋转开关和附件"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旋转开关和附件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"http://www.rohm-chip.com/c/passive-components/?cvcbrandurl=/b/vishay/" \o "Vishay 无源元件"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无源元件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(7598)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"http://www.rohm-chip.com/c/passive-components/inductors/?cvcbrandurl=/b/vishay/" \o "Vishay 电感器"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电感器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(290)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"http://www.rohm-chip.com/c/passive-components/capacitors/?cvcbrandurl=/b/vishay/" \o "Vishay 电容器"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电容器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(1922)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"http://www.rohm-chip.com/c/passive-components/fixed-resistors/?cvcbrandurl=/b/vishay/" \o "Vishay 固定值电阻器"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固定值电阻器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(4615)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"http://www.rohm-chip.com/c/passive-components/variable-resistors/?cvcbrandurl=/b/vishay/" \o "Vishay 可变电阻器"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可变电阻器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(771)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"http://www.rohm-chip.com/c/displays-optoelectronics/?cvcbrandurl=/b/vishay/" \o "Vishay 显示器和光电子产品"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显示器和光电子产品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(951)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"http://www.rohm-chip.com/c/displays-optoelectronics/leds-led-accessories/?cvcbrandurl=/b/vishay/" \o "Vishay LED 和 LED 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LED 和 LED 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(209)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"http://www.rohm-chip.com/c/displays-optoelectronics/led-lighting-system-components/?cvcbrandurl=/b/vishay/" \o "Vishay LED 照明系统组件"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LED 照明系统组件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"http://www.rohm-chip.com/c/displays-optoelectronics/optocouplers-photodetectors-photointerrupters/?cvcbrandurl=/b/vishay/" \o "Vishay 光电耦合器、光电探测器和光断续器"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光电耦合器、光电探测器和光断续器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(514)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"http://www.rohm-chip.com/c/displays-optoelectronics/ir-emitters-receivers/?cvcbrandurl=/b/vishay/" \o "Vishay 红外线发射器和接收器"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红外线发射器和接收器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(175)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"http://www.rohm-chip.com/c/displays-optoelectronics/displays-industrial-monitors/?cvcbrandurl=/b/vishay/" \o "Vishay 显示器和工业显示器"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显示器和工业显示器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(48)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left"/>
        <w:textAlignment w:val="baseline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instrText xml:space="preserve"> HYPERLINK "http://www.rohm-chip.com/c/automation-control-gear/?cvcbrandurl=/b/vishay/" \o "Vishay 自动化及控制设备" </w:instrTex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t>自动化及控制设备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(16)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"http://www.rohm-chip.com/c/automation-control-gear/sensors-transducers/?cvcbrandurl=/b/vishay/" \o "Vishay 传感器及转换器"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传感器及转换器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(4)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/>
        <w:jc w:val="left"/>
        <w:textAlignment w:val="baseline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instrText xml:space="preserve"> HYPERLINK "http://www.rohm-chip.com/c/automation-control-gear/industrial-switches/?cvcbrandurl=/b/vishay/" \o "Vishay 工业用开关" </w:instrTex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t>工业用开关</w:t>
      </w:r>
      <w:r>
        <w:rPr>
          <w:rFonts w:hint="eastAsia" w:ascii="宋体" w:hAnsi="宋体" w:eastAsia="宋体" w:cs="宋体"/>
          <w:i w:val="0"/>
          <w:caps w:val="0"/>
          <w:color w:val="336699"/>
          <w:spacing w:val="0"/>
          <w:sz w:val="22"/>
          <w:szCs w:val="22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vertAlign w:val="baseline"/>
        </w:rPr>
        <w:t>(12)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02083"/>
    <w:rsid w:val="45802083"/>
    <w:rsid w:val="61406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2019-08-12T09:18:00Z</dcterms:created>
  <dc:creator>Administrator</dc:creator>
  <cp:lastModifiedBy>Administrator</cp:lastModifiedBy>
  <dcterms:modified xsi:type="dcterms:W3CDTF">2019-08-12T09:23:26Z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